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4D" w:rsidRDefault="00E8704D" w:rsidP="004A29A9">
      <w:pPr>
        <w:spacing w:before="100" w:beforeAutospacing="1" w:after="100" w:afterAutospacing="1" w:line="240" w:lineRule="auto"/>
        <w:jc w:val="right"/>
        <w:outlineLvl w:val="1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4A29A9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Консультации для воспитателей</w:t>
      </w:r>
    </w:p>
    <w:p w:rsidR="00E8704D" w:rsidRDefault="00E8704D" w:rsidP="004A29A9">
      <w:pPr>
        <w:spacing w:before="100" w:beforeAutospacing="1" w:after="100" w:afterAutospacing="1" w:line="240" w:lineRule="auto"/>
        <w:jc w:val="right"/>
        <w:outlineLvl w:val="1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Подготовила: воспитатель МДОУ «Детский сад №2»</w:t>
      </w:r>
    </w:p>
    <w:p w:rsidR="00E8704D" w:rsidRPr="004A29A9" w:rsidRDefault="00E8704D" w:rsidP="004A29A9">
      <w:pPr>
        <w:spacing w:before="100" w:beforeAutospacing="1" w:after="100" w:afterAutospacing="1" w:line="240" w:lineRule="auto"/>
        <w:jc w:val="right"/>
        <w:outlineLvl w:val="1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Нистратова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Н.В.</w:t>
      </w:r>
      <w:r w:rsidR="0028482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, 2015 г.</w:t>
      </w:r>
    </w:p>
    <w:p w:rsidR="00E8704D" w:rsidRPr="004A29A9" w:rsidRDefault="00E8704D" w:rsidP="004A29A9">
      <w:pPr>
        <w:spacing w:before="300" w:after="30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36"/>
          <w:szCs w:val="36"/>
          <w:lang w:eastAsia="ru-RU"/>
        </w:rPr>
      </w:pPr>
      <w:r w:rsidRPr="004A29A9">
        <w:rPr>
          <w:rFonts w:ascii="Times New Roman" w:hAnsi="Times New Roman"/>
          <w:b/>
          <w:bCs/>
          <w:color w:val="000000"/>
          <w:kern w:val="36"/>
          <w:sz w:val="36"/>
          <w:szCs w:val="36"/>
          <w:lang w:eastAsia="ru-RU"/>
        </w:rPr>
        <w:t xml:space="preserve">«Приобщение детей младшего </w:t>
      </w:r>
      <w:r w:rsidR="0028482E">
        <w:rPr>
          <w:rFonts w:ascii="Times New Roman" w:hAnsi="Times New Roman"/>
          <w:b/>
          <w:bCs/>
          <w:color w:val="000000"/>
          <w:kern w:val="36"/>
          <w:sz w:val="36"/>
          <w:szCs w:val="36"/>
          <w:lang w:eastAsia="ru-RU"/>
        </w:rPr>
        <w:t xml:space="preserve">дошкольного </w:t>
      </w:r>
      <w:bookmarkStart w:id="0" w:name="_GoBack"/>
      <w:bookmarkEnd w:id="0"/>
      <w:r w:rsidRPr="004A29A9">
        <w:rPr>
          <w:rFonts w:ascii="Times New Roman" w:hAnsi="Times New Roman"/>
          <w:b/>
          <w:bCs/>
          <w:color w:val="000000"/>
          <w:kern w:val="36"/>
          <w:sz w:val="36"/>
          <w:szCs w:val="36"/>
          <w:lang w:eastAsia="ru-RU"/>
        </w:rPr>
        <w:t>возраста к истокам народной  культуры»</w:t>
      </w:r>
    </w:p>
    <w:p w:rsidR="00E8704D" w:rsidRPr="00331BB9" w:rsidRDefault="00E8704D" w:rsidP="004A29A9">
      <w:pPr>
        <w:spacing w:before="120" w:after="120" w:line="240" w:lineRule="auto"/>
        <w:ind w:left="120" w:right="120" w:firstLine="400"/>
        <w:jc w:val="both"/>
        <w:textAlignment w:val="top"/>
        <w:rPr>
          <w:rFonts w:ascii="Arial" w:hAnsi="Arial" w:cs="Arial"/>
          <w:color w:val="000000"/>
          <w:sz w:val="18"/>
          <w:szCs w:val="18"/>
          <w:lang w:eastAsia="ru-RU"/>
        </w:rPr>
      </w:pPr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>С первых лет жизни ребенка приобщение его к культуре, общечеловеческим ценностям помогают заложить в нем фундамент нравственности, патриотизма, формирует основы самосознания  и индивидуальности. </w:t>
      </w:r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A29A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>Старая поговорка гласит: «Всё новое – хорошо забытое старое». Действительно, исследователями отмечено, что часто человек и человечество возвращается к, казалось бы, давно оставленным положениям, в истинность которых уже перестали верить. </w:t>
      </w:r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br/>
        <w:t>Народная культура – предмет, который человек должен постигать на протяжении всей жизни – от первых шагов. Чем раньше мы начинаем вводить детей в мир народной культуры, тем лучших результатов добиваемся. </w:t>
      </w:r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A29A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4A29A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Значение приобщения детей младшего возраста к истокам народной культуры:</w:t>
      </w:r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proofErr w:type="gramStart"/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положительного отношения к окружающему миру; </w:t>
      </w:r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br/>
        <w:t>-формирование положительных эмоций; </w:t>
      </w:r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br/>
        <w:t>-развитие речи, обогащение словаря, внимания, мышления; </w:t>
      </w:r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br/>
        <w:t>-формирование эстетических представлений; </w:t>
      </w:r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br/>
        <w:t>-развитие первоначальных представлений о добре- зле, хорошо- плохо </w:t>
      </w:r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A29A9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Актуальность:</w:t>
      </w:r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A29A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Познание человеком достижений народной культуры, является важным моментом в нравственном и духовном развитии личности во всех его проявлениях</w:t>
      </w:r>
      <w:proofErr w:type="gramStart"/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br/>
        <w:t>Р</w:t>
      </w:r>
      <w:proofErr w:type="gramEnd"/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>аботая над данной темой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мы  стараемся формировать в душе ребёнка любовь, бережное отношение к окружающему миру, восхищение красотой предметов народных умельцев, интерес к красоте поэтического слова.  Всё это становится неиссякаемым источником нравственного и познавательного развития ребёнка. </w:t>
      </w:r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Познание детьми народной культуры, русского народного творчества, народного фольклора, находит отклик в детских сердцах, положительно влияет на эстетическое развитие детей, раскрывает творческие способности каждого ребёнка, формирует общую духовную культуру. Начинать приобщение к ценностям народной культуры необходимо начинать с младшего дошкольного возраста. Детские впечатления неизгладимы. Во-первых, окружающие предметы, впервые пробуждающие душу ребенка, воспитывающие в нем чувство красоты, любознательность, должны быть </w:t>
      </w:r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национальными. Это помогает детям с самого раннего возраста понять, что они – часть великого русского народа. </w:t>
      </w:r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br/>
        <w:t>Во-вторых, следует шире использовать фольклор во всех его проявлениях (сказки, песенки, пословицы, поговорки, хороводы и т.д.)</w:t>
      </w:r>
      <w:proofErr w:type="gramStart"/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>.Д</w:t>
      </w:r>
      <w:proofErr w:type="gramEnd"/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ети очень доверчивы, открыты. К счастью, детство— </w:t>
      </w:r>
      <w:proofErr w:type="gramStart"/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>эт</w:t>
      </w:r>
      <w:proofErr w:type="gramEnd"/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>о время, когда возможно подлинное искреннее погружение в истоки национальной культуры. </w:t>
      </w:r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br/>
        <w:t>Как отмечали К.Д.Ушинский, Л.Н.Толстой:  познание человеком достижений народной культуры, является важным моментом в нравственном и духовном развитии личности во всех его проявлениях (сказки, песенки, пословицы, поговорки, хороводы и т.д.). </w:t>
      </w:r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A29A9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Основная  цель</w:t>
      </w:r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> в данном направлении: формирование у детей младшего дошкольного возраста  положительных эмоций, интерес к окружающему миру через  ознакомление с народн</w:t>
      </w:r>
      <w:proofErr w:type="gramStart"/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прикладным искусством, художественное слово. </w:t>
      </w:r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A29A9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Для реализации поставленной цели были определены следующие задачи:</w:t>
      </w:r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 1. Вводить в мир художественного слова через знакомство с устным народным творчеством: сказки, </w:t>
      </w:r>
      <w:proofErr w:type="spellStart"/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песенки, </w:t>
      </w:r>
      <w:proofErr w:type="spellStart"/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>заклички</w:t>
      </w:r>
      <w:proofErr w:type="spellEnd"/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br/>
        <w:t> 2. Воспитывать интерес и любовь к народному творчеству, к народным играм. </w:t>
      </w:r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br/>
        <w:t>3. Побуждать эмоциональную отзывчивость к красоте окружающего мира: природе, предметов декоративн</w:t>
      </w:r>
      <w:proofErr w:type="gramStart"/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прикладного искусства, музыку </w:t>
      </w:r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A29A9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Работа строю на основе главных методических принципов</w:t>
      </w:r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>: учет возрастных особенностей детей, доступность материала, постепенность его усложнения. </w:t>
      </w:r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A29A9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Необходимое условие приобщение детей</w:t>
      </w:r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> к народной культуре </w:t>
      </w:r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br/>
        <w:t> – </w:t>
      </w:r>
      <w:r w:rsidRPr="004A29A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организация развивающей среды.</w:t>
      </w:r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br/>
        <w:t>Окружающие предметы оказывают большое влияние на формирование душевных качеств ребёнка – развивает любознательность, воспитывает чувство прекрасного. Детей должны окружать предметы, характерные для русского народного быта. Это позволяет детям с раннего возраста ощутить себя частью великого народа </w:t>
      </w:r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br/>
        <w:t>Основная задача  – возможность введения детей в особый самобытный мир путем его действенного познания. Поэтому помимо натуральных вещей многие предметы преднамеренно стилизованы под реальные: макеты, народные игрушки, предметы русского быта:  деревянная и глиняная посуда,  расшитые полотенца, русский народный костюм и т.д. Детям с удовольствием рассматривают и манипулируют с народными игрушками, примеряют сарафаны, кокошники, покачивают в зыбке куклу</w:t>
      </w:r>
      <w:r w:rsidRPr="004A29A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,</w:t>
      </w:r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> сами толкут  в ступе зерно. </w:t>
      </w:r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 В группе имеются  разнообразные виды театров (пальчиковые, </w:t>
      </w:r>
      <w:proofErr w:type="spellStart"/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>перчаточные</w:t>
      </w:r>
      <w:proofErr w:type="gramStart"/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>.Б</w:t>
      </w:r>
      <w:proofErr w:type="gramEnd"/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proofErr w:type="spellEnd"/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>-ба-</w:t>
      </w:r>
      <w:proofErr w:type="spellStart"/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>бо</w:t>
      </w:r>
      <w:proofErr w:type="spellEnd"/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др.),художественная литература: сказки,  песенки,  </w:t>
      </w:r>
      <w:proofErr w:type="spellStart"/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>, с помощью которых происходит целостное восприятие произведений разных жанров, усвоению содержания произведений и эмоциональной отзывчивости на него. </w:t>
      </w:r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A29A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lastRenderedPageBreak/>
        <w:t>Второе условие</w:t>
      </w:r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> – организация образовательного процесса:  в совместной  образовательной деятельности и в режимных моментах; организация самостоятельной деятельности детей; взаимодействие с родителями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A29A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Третье услови</w:t>
      </w:r>
      <w:proofErr w:type="gramStart"/>
      <w:r w:rsidRPr="004A29A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е</w:t>
      </w:r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выбор содержания: </w:t>
      </w:r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Ø    малые фольклорные формы – </w:t>
      </w:r>
      <w:proofErr w:type="spellStart"/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загадки, считалки, песенки, </w:t>
      </w:r>
      <w:proofErr w:type="spellStart"/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>заклички</w:t>
      </w:r>
      <w:proofErr w:type="spellEnd"/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>, короткие сказки. </w:t>
      </w:r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Ø    Народные промыслы: народные игрушки (матрёшка), </w:t>
      </w:r>
      <w:proofErr w:type="spellStart"/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>богородская</w:t>
      </w:r>
      <w:proofErr w:type="spellEnd"/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игрушка </w:t>
      </w:r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br/>
        <w:t> Ø    Народные игры (подвижные, хороводные), пальчиковые, игр</w:t>
      </w:r>
      <w:proofErr w:type="gramStart"/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>ы-</w:t>
      </w:r>
      <w:proofErr w:type="gramEnd"/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упражнения </w:t>
      </w:r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br/>
        <w:t>Ø    Развлечения, праздники </w:t>
      </w:r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br/>
        <w:t>Ø    Общение с природой (наблюдения, прогулки)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br/>
        <w:t>Основной формой организации работы с детьми является непосредственн</w:t>
      </w:r>
      <w:proofErr w:type="gramStart"/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образовательная деятельность- НОД (занятия), которая проводится как фронтально, так подгруппами и индивидуально. Используются комплексные, сюжетные, тематиче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ские и другие виды организации </w:t>
      </w:r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>ОД. </w:t>
      </w:r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br/>
        <w:t>Наиболее интересными формами работы по приобщени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 малышей к народной культуре я  считаю</w:t>
      </w:r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>: </w:t>
      </w:r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br/>
        <w:t>Ø    Использование фольклора в организованной образовательной деятельности: в познавательн</w:t>
      </w:r>
      <w:proofErr w:type="gramStart"/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речевой деятельности, игровой, продуктивной. </w:t>
      </w:r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Фольклор используется как на занятиях-играх, так и во всех режимных моментах, например на утренней гимнастике мы с детьми обращаемся к устному народному творчеству, выполняем упражнения под </w:t>
      </w:r>
      <w:proofErr w:type="spellStart"/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также при умывании и когда просыпаемся и многое другое. В русском фольклоре, каким-то особенным образом сочетается слово, напевность, музыкальный ритм. Адресованные детям </w:t>
      </w:r>
      <w:proofErr w:type="spellStart"/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прибаутки, </w:t>
      </w:r>
      <w:proofErr w:type="spellStart"/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>заклички</w:t>
      </w:r>
      <w:proofErr w:type="spellEnd"/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>, звучат как ласковый говорок, выражая заботу, нежность, веру в благополучное будущее. </w:t>
      </w:r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A29A9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 </w:t>
      </w:r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> Ø    Рассматривание народных игрушек </w:t>
      </w:r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Большое значение в формировании интереса к окружающему миру оказывает знакомство с народными игрушками, предметами народных мастеров. В младшем возрасте мы знакомим детей с матрёшкой и </w:t>
      </w:r>
      <w:proofErr w:type="spellStart"/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>богородской</w:t>
      </w:r>
      <w:proofErr w:type="spellEnd"/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игрушкой. Это могут быть мин</w:t>
      </w:r>
      <w:proofErr w:type="gramStart"/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>и-</w:t>
      </w:r>
      <w:proofErr w:type="gramEnd"/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занятия, предметно-</w:t>
      </w:r>
      <w:proofErr w:type="spellStart"/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>манипулятивные</w:t>
      </w:r>
      <w:proofErr w:type="spellEnd"/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игры, использование в организованной </w:t>
      </w:r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br/>
        <w:t>Ø    Театрализованная деятельность </w:t>
      </w:r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br/>
        <w:t>Большую роль в  приобщении детей к народной культуре играет театрализованная деятельность. Уже с младшего дошкольного возраста через театр учим воспринимать действия героев, окружающий мир и адекватно реагировать на события, которые развертываются по ходу сюжета музыкального или литературного произведения. </w:t>
      </w:r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br/>
        <w:t>Ø    Игра. </w:t>
      </w:r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Игра является ведущим видом деятельности в дошкольном возрасте. Игра естественный спутник жизни ребенка, источник радостных эмоций, обладающий великой воспитательной силой. Поэтому в своей работе мы </w:t>
      </w:r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всегда обращаемся к игре: как </w:t>
      </w:r>
      <w:proofErr w:type="gramStart"/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proofErr w:type="gramEnd"/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дидактической, так и к народной.  Основным содержанием игры младших дошкольников являются действия с игрушками и предметами-заместителями, пальчиковые игры, подвижные народные игры.  Продолжительность игры небольшая. </w:t>
      </w:r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br/>
        <w:t>Ø    Развлечения, праздники</w:t>
      </w:r>
      <w:proofErr w:type="gramStart"/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дной из главных форм приобщения дошкольников к народной культуре являются праздники и развлечения. Песенки, </w:t>
      </w:r>
      <w:proofErr w:type="spellStart"/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>заклички</w:t>
      </w:r>
      <w:proofErr w:type="spellEnd"/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>, игры, теат</w:t>
      </w:r>
      <w:proofErr w:type="gramStart"/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>р-</w:t>
      </w:r>
      <w:proofErr w:type="gramEnd"/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стимулируют интерес детей, усиливают их впечатление и переживание, обогащает художественное и эстетическое восприятие. </w:t>
      </w:r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Как правило все формы работы проводятся в комплексе: показ театра сопровождается чтением </w:t>
      </w:r>
      <w:proofErr w:type="spellStart"/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>, пением песенок, пальчиковыми играми; в познавательн</w:t>
      </w:r>
      <w:proofErr w:type="gramStart"/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речевых занятиях использую предметно- </w:t>
      </w:r>
      <w:proofErr w:type="spellStart"/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>манипулятивные</w:t>
      </w:r>
      <w:proofErr w:type="spellEnd"/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действия с игрушками, игры- показы, чтение сказок, </w:t>
      </w:r>
      <w:proofErr w:type="spellStart"/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>, подвижные игры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Особое внимание уделяется укреплению связей с родителями. Совместное участие в творческих мероприятиях  помогает объединить семью и наполнить ее досуг новым содержанием.  Создание условий для совместной творческой деятельности, сочетание индивидуального и коллективного творчества детей и родителей способствует  единению педагогов, родителей и детей, формирует положительное отношение  друг к другу. Родители стали активными участниками педагогического процесса: они  принимают участие    в проведении праздников, в совместной деятельности,  в  изготовлении атрибутов к </w:t>
      </w:r>
      <w:proofErr w:type="spellStart"/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>отобразительным</w:t>
      </w:r>
      <w:proofErr w:type="spellEnd"/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играм, театрализованной деятельности,  в  украшении  группы  к русским народным праздникам, участвуют в играх, активно обсуждают вопросы воспитания  на родительских собраниях и семинарах. </w:t>
      </w:r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 В заключении 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 хочу</w:t>
      </w:r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отметить, что приобщение дошкольников к истокам народной культуры влияет не только на духовную сферу ребёнка, наполняет жизнь яркими красочными впечатлениями от встречи с народной песней, сказкой, красивыми предметами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декоративн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 w:rsidRPr="004A29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прикладного искусства.</w:t>
      </w:r>
      <w:r w:rsidRPr="00331BB9">
        <w:rPr>
          <w:rFonts w:ascii="Arial" w:hAnsi="Arial" w:cs="Arial"/>
          <w:color w:val="000000"/>
          <w:sz w:val="18"/>
          <w:lang w:eastAsia="ru-RU"/>
        </w:rPr>
        <w:t> </w:t>
      </w:r>
      <w:r w:rsidRPr="00331BB9">
        <w:rPr>
          <w:rFonts w:ascii="Arial" w:hAnsi="Arial" w:cs="Arial"/>
          <w:color w:val="000000"/>
          <w:sz w:val="18"/>
          <w:szCs w:val="18"/>
          <w:lang w:eastAsia="ru-RU"/>
        </w:rPr>
        <w:br/>
      </w:r>
    </w:p>
    <w:p w:rsidR="00E8704D" w:rsidRDefault="00E8704D" w:rsidP="004A29A9"/>
    <w:sectPr w:rsidR="00E8704D" w:rsidSect="00930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1BB9"/>
    <w:rsid w:val="0028482E"/>
    <w:rsid w:val="00331BB9"/>
    <w:rsid w:val="004A29A9"/>
    <w:rsid w:val="00522A0E"/>
    <w:rsid w:val="006466E4"/>
    <w:rsid w:val="00703A0F"/>
    <w:rsid w:val="00930B22"/>
    <w:rsid w:val="00AB5145"/>
    <w:rsid w:val="00B15BE3"/>
    <w:rsid w:val="00C52DAC"/>
    <w:rsid w:val="00D05F8F"/>
    <w:rsid w:val="00DD1A6E"/>
    <w:rsid w:val="00E43AAE"/>
    <w:rsid w:val="00E8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31B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331B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31BB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331BB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uiPriority w:val="99"/>
    <w:qFormat/>
    <w:rsid w:val="00331BB9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331B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31BB9"/>
    <w:rPr>
      <w:rFonts w:cs="Times New Roman"/>
    </w:rPr>
  </w:style>
  <w:style w:type="character" w:styleId="a5">
    <w:name w:val="Emphasis"/>
    <w:uiPriority w:val="99"/>
    <w:qFormat/>
    <w:rsid w:val="00331BB9"/>
    <w:rPr>
      <w:rFonts w:cs="Times New Roman"/>
      <w:i/>
      <w:iCs/>
    </w:rPr>
  </w:style>
  <w:style w:type="character" w:customStyle="1" w:styleId="a6">
    <w:name w:val="Название Знак"/>
    <w:link w:val="a7"/>
    <w:uiPriority w:val="99"/>
    <w:locked/>
    <w:rsid w:val="00DD1A6E"/>
    <w:rPr>
      <w:rFonts w:ascii="Calibri" w:hAnsi="Calibri" w:cs="Calibri"/>
      <w:b/>
      <w:bCs/>
      <w:sz w:val="28"/>
      <w:szCs w:val="28"/>
      <w:lang w:val="ru-RU" w:eastAsia="ru-RU" w:bidi="ar-SA"/>
    </w:rPr>
  </w:style>
  <w:style w:type="paragraph" w:styleId="a7">
    <w:name w:val="Title"/>
    <w:basedOn w:val="a"/>
    <w:link w:val="a6"/>
    <w:uiPriority w:val="99"/>
    <w:qFormat/>
    <w:locked/>
    <w:rsid w:val="00DD1A6E"/>
    <w:pPr>
      <w:spacing w:after="0" w:line="240" w:lineRule="auto"/>
      <w:jc w:val="center"/>
    </w:pPr>
    <w:rPr>
      <w:rFonts w:cs="Calibri"/>
      <w:b/>
      <w:bCs/>
      <w:sz w:val="28"/>
      <w:szCs w:val="28"/>
      <w:lang w:eastAsia="ru-RU"/>
    </w:rPr>
  </w:style>
  <w:style w:type="character" w:customStyle="1" w:styleId="TitleChar1">
    <w:name w:val="Title Char1"/>
    <w:uiPriority w:val="99"/>
    <w:locked/>
    <w:rsid w:val="006466E4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30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1342</Words>
  <Characters>7655</Characters>
  <Application>Microsoft Office Word</Application>
  <DocSecurity>0</DocSecurity>
  <Lines>63</Lines>
  <Paragraphs>17</Paragraphs>
  <ScaleCrop>false</ScaleCrop>
  <Company>Microsoft</Company>
  <LinksUpToDate>false</LinksUpToDate>
  <CharactersWithSpaces>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 2 Городок</dc:creator>
  <cp:keywords/>
  <dc:description/>
  <cp:lastModifiedBy>МДОУ № 2 Городок</cp:lastModifiedBy>
  <cp:revision>7</cp:revision>
  <dcterms:created xsi:type="dcterms:W3CDTF">2017-01-26T07:23:00Z</dcterms:created>
  <dcterms:modified xsi:type="dcterms:W3CDTF">2017-02-01T11:20:00Z</dcterms:modified>
</cp:coreProperties>
</file>