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DB" w:rsidRPr="00837FDB" w:rsidRDefault="002F033B" w:rsidP="00837FDB">
      <w:pPr>
        <w:shd w:val="clear" w:color="auto" w:fill="FFFFFF"/>
        <w:spacing w:after="300" w:line="414" w:lineRule="atLeast"/>
        <w:jc w:val="right"/>
        <w:outlineLvl w:val="0"/>
        <w:rPr>
          <w:rFonts w:ascii="Trebuchet MS" w:eastAsia="Times New Roman" w:hAnsi="Trebuchet MS" w:cs="Times New Roman"/>
          <w:i/>
          <w:color w:val="5A5A5A"/>
          <w:kern w:val="36"/>
          <w:sz w:val="32"/>
          <w:szCs w:val="32"/>
          <w:lang w:eastAsia="ru-RU"/>
        </w:rPr>
      </w:pPr>
      <w:r w:rsidRPr="00837FDB">
        <w:rPr>
          <w:rFonts w:ascii="Trebuchet MS" w:eastAsia="Times New Roman" w:hAnsi="Trebuchet MS" w:cs="Times New Roman"/>
          <w:i/>
          <w:color w:val="5A5A5A"/>
          <w:kern w:val="36"/>
          <w:sz w:val="32"/>
          <w:szCs w:val="32"/>
          <w:lang w:eastAsia="ru-RU"/>
        </w:rPr>
        <w:t>Консультация для родит</w:t>
      </w:r>
      <w:r w:rsidR="00837FDB" w:rsidRPr="00837FDB">
        <w:rPr>
          <w:rFonts w:ascii="Trebuchet MS" w:eastAsia="Times New Roman" w:hAnsi="Trebuchet MS" w:cs="Times New Roman"/>
          <w:i/>
          <w:color w:val="5A5A5A"/>
          <w:kern w:val="36"/>
          <w:sz w:val="32"/>
          <w:szCs w:val="32"/>
          <w:lang w:eastAsia="ru-RU"/>
        </w:rPr>
        <w:t>елей</w:t>
      </w:r>
    </w:p>
    <w:p w:rsidR="002F033B" w:rsidRPr="00837FDB" w:rsidRDefault="00837FDB" w:rsidP="00837FDB">
      <w:pPr>
        <w:shd w:val="clear" w:color="auto" w:fill="FFFFFF"/>
        <w:spacing w:after="300" w:line="414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40"/>
          <w:szCs w:val="40"/>
          <w:lang w:eastAsia="ru-RU"/>
        </w:rPr>
      </w:pPr>
      <w:r w:rsidRPr="00837FDB">
        <w:rPr>
          <w:rFonts w:ascii="Trebuchet MS" w:eastAsia="Times New Roman" w:hAnsi="Trebuchet MS" w:cs="Times New Roman"/>
          <w:b/>
          <w:color w:val="FF0000"/>
          <w:kern w:val="36"/>
          <w:sz w:val="40"/>
          <w:szCs w:val="40"/>
          <w:lang w:eastAsia="ru-RU"/>
        </w:rPr>
        <w:t>"Инклюзивное образование"</w:t>
      </w:r>
    </w:p>
    <w:p w:rsidR="002F033B" w:rsidRPr="002F033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Инклюзивное образование.</w:t>
      </w:r>
    </w:p>
    <w:p w:rsidR="002F033B" w:rsidRPr="002F033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 России для</w:t>
      </w:r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детей с инвалидностью создана и успешно функционирует система специального образования.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специальных/коррекционных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</w:t>
      </w:r>
      <w:proofErr w:type="spellStart"/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конкурентность</w:t>
      </w:r>
      <w:proofErr w:type="spellEnd"/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их на образовательном рынке низкая и тяга к продолжению образования невелика по сравнению с выпускниками обычных общеобразовательных школ.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Альтернатива такой системы – совместное обучение ребят с ограничениями физического развития и детей без инвалидности в обычных детских садах или общеобразовательных школах.</w:t>
      </w:r>
    </w:p>
    <w:p w:rsidR="002F033B" w:rsidRPr="002F033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proofErr w:type="gramStart"/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 xml:space="preserve">Инклюзивное (франц. </w:t>
      </w:r>
      <w:proofErr w:type="spellStart"/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inclusif</w:t>
      </w:r>
      <w:proofErr w:type="spellEnd"/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 – включающий в себя, от лат. </w:t>
      </w:r>
      <w:proofErr w:type="spellStart"/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include</w:t>
      </w:r>
      <w:proofErr w:type="spellEnd"/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детских садах школах.</w:t>
      </w:r>
      <w:proofErr w:type="gramEnd"/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2F033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Совместное (инклюзивное) обучение</w:t>
      </w: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года, Концепция модернизации российского образования на период до 2010 года и т. д.).</w:t>
      </w:r>
    </w:p>
    <w:p w:rsidR="00837FDB" w:rsidRPr="002F033B" w:rsidRDefault="00837FD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2F033B" w:rsidRPr="002F033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proofErr w:type="gramStart"/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Инклюзивное образование</w:t>
      </w: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(классе).</w:t>
      </w:r>
    </w:p>
    <w:p w:rsidR="002F033B" w:rsidRPr="002F033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Восемь принципов инклюзивного образования: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1. Ценность человека не зависит от его способностей и достижений;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2. Каждый человек способен чувствовать и думать;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3. Каждый человек имеет право на общение и на то, чтобы быть услышанным;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4. Все люди нуждаются друг в друге;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5. Подлинное образование может осуществляться только в контексте реальных взаимоотношений;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6. Все люди нуждаются в поддержке и дружбе ровесников;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7. Для всех обучающихся достижение прогресса скорее может быть в том, что они могут делать, чем в том, что не могут;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>8. Разнообразие усиливает все стороны жизни человека.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Система инклюзивного образования включает в себя учебные заведения дошкольного, среднего, профессионального и высшего образования. Ее целью является создание </w:t>
      </w:r>
      <w:proofErr w:type="spellStart"/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безбарьерной</w:t>
      </w:r>
      <w:proofErr w:type="spellEnd"/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2F033B" w:rsidRPr="00837FD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343434"/>
          <w:lang w:eastAsia="ru-RU"/>
        </w:rPr>
      </w:pPr>
      <w:r w:rsidRPr="002F033B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 </w:t>
      </w:r>
      <w:r w:rsidRPr="00837FDB">
        <w:rPr>
          <w:rFonts w:ascii="Trebuchet MS" w:eastAsia="Times New Roman" w:hAnsi="Trebuchet MS" w:cs="Times New Roman"/>
          <w:b/>
          <w:bCs/>
          <w:color w:val="343434"/>
          <w:bdr w:val="none" w:sz="0" w:space="0" w:color="auto" w:frame="1"/>
          <w:lang w:eastAsia="ru-RU"/>
        </w:rPr>
        <w:t>Текущее российское законодательство в области инклюзивного образования.</w:t>
      </w:r>
    </w:p>
    <w:p w:rsidR="002F033B" w:rsidRPr="002F033B" w:rsidRDefault="002F033B" w:rsidP="002F033B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F03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На сегодняшний день инклюзивное образование на территории РФ регулируется Конституцией РФ, федеральным законом "Об образовании в Российской Федерации",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2F033B" w:rsidRPr="00837FDB" w:rsidRDefault="002F033B" w:rsidP="002F033B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lang w:eastAsia="ru-RU"/>
        </w:rPr>
      </w:pPr>
      <w:r w:rsidRPr="00837FDB">
        <w:rPr>
          <w:rFonts w:ascii="Trebuchet MS" w:eastAsia="Times New Roman" w:hAnsi="Trebuchet MS" w:cs="Times New Roman"/>
          <w:color w:val="343434"/>
          <w:bdr w:val="none" w:sz="0" w:space="0" w:color="auto" w:frame="1"/>
          <w:lang w:eastAsia="ru-RU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1B2B8A" w:rsidRDefault="001B2B8A">
      <w:bookmarkStart w:id="0" w:name="_GoBack"/>
      <w:bookmarkEnd w:id="0"/>
    </w:p>
    <w:sectPr w:rsidR="001B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B0"/>
    <w:multiLevelType w:val="multilevel"/>
    <w:tmpl w:val="24C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B"/>
    <w:rsid w:val="001B2B8A"/>
    <w:rsid w:val="002F033B"/>
    <w:rsid w:val="008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33B"/>
  </w:style>
  <w:style w:type="character" w:styleId="a4">
    <w:name w:val="Hyperlink"/>
    <w:basedOn w:val="a0"/>
    <w:uiPriority w:val="99"/>
    <w:semiHidden/>
    <w:unhideWhenUsed/>
    <w:rsid w:val="002F0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33B"/>
  </w:style>
  <w:style w:type="character" w:styleId="a4">
    <w:name w:val="Hyperlink"/>
    <w:basedOn w:val="a0"/>
    <w:uiPriority w:val="99"/>
    <w:semiHidden/>
    <w:unhideWhenUsed/>
    <w:rsid w:val="002F0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71">
          <w:marLeft w:val="75"/>
          <w:marRight w:val="75"/>
          <w:marTop w:val="150"/>
          <w:marBottom w:val="15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МДОУ № 2 Городок</cp:lastModifiedBy>
  <cp:revision>3</cp:revision>
  <dcterms:created xsi:type="dcterms:W3CDTF">2017-09-29T12:39:00Z</dcterms:created>
  <dcterms:modified xsi:type="dcterms:W3CDTF">2019-10-14T08:42:00Z</dcterms:modified>
</cp:coreProperties>
</file>